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CCB7" w14:textId="77777777" w:rsidR="00EF025D" w:rsidRDefault="00EF025D" w:rsidP="00F21F0B">
      <w:pPr>
        <w:pStyle w:val="Nagwek1"/>
        <w:rPr>
          <w:rFonts w:ascii="Arial" w:hAnsi="Arial" w:cs="Arial"/>
          <w:i/>
          <w:sz w:val="20"/>
        </w:rPr>
      </w:pPr>
    </w:p>
    <w:p w14:paraId="4C934637" w14:textId="5D9D2BB1" w:rsidR="0006334E" w:rsidRPr="00EF025D" w:rsidRDefault="0006334E" w:rsidP="0006334E">
      <w:pPr>
        <w:rPr>
          <w:b/>
        </w:rPr>
      </w:pPr>
      <w:r w:rsidRPr="00A51143">
        <w:rPr>
          <w:noProof/>
        </w:rPr>
        <w:drawing>
          <wp:anchor distT="0" distB="0" distL="114300" distR="114300" simplePos="0" relativeHeight="251659264" behindDoc="1" locked="0" layoutInCell="1" allowOverlap="1" wp14:anchorId="121DC1CA" wp14:editId="1AA022D3">
            <wp:simplePos x="0" y="0"/>
            <wp:positionH relativeFrom="column">
              <wp:posOffset>-106680</wp:posOffset>
            </wp:positionH>
            <wp:positionV relativeFrom="page">
              <wp:posOffset>229235</wp:posOffset>
            </wp:positionV>
            <wp:extent cx="5943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1531" y="20769"/>
                <wp:lineTo x="21531" y="0"/>
                <wp:lineTo x="0" y="0"/>
              </wp:wrapPolygon>
            </wp:wrapTight>
            <wp:docPr id="8" name="Obraz 8" descr="cid:image008.jpg@01D99528.3945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8.jpg@01D99528.394517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43">
        <w:rPr>
          <w:noProof/>
        </w:rPr>
        <w:drawing>
          <wp:anchor distT="0" distB="0" distL="114300" distR="114300" simplePos="0" relativeHeight="251660288" behindDoc="1" locked="0" layoutInCell="1" allowOverlap="1" wp14:anchorId="0C64B439" wp14:editId="0E62B1B2">
            <wp:simplePos x="0" y="0"/>
            <wp:positionH relativeFrom="column">
              <wp:posOffset>-68580</wp:posOffset>
            </wp:positionH>
            <wp:positionV relativeFrom="page">
              <wp:posOffset>236855</wp:posOffset>
            </wp:positionV>
            <wp:extent cx="5943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1531" y="20769"/>
                <wp:lineTo x="21531" y="0"/>
                <wp:lineTo x="0" y="0"/>
              </wp:wrapPolygon>
            </wp:wrapTight>
            <wp:docPr id="1" name="Obraz 1" descr="cid:image008.jpg@01D99528.39451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8.jpg@01D99528.394517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CC1" w:rsidRPr="00EF025D">
        <w:rPr>
          <w:b/>
        </w:rPr>
        <w:t xml:space="preserve"> </w:t>
      </w:r>
    </w:p>
    <w:p w14:paraId="4A95844D" w14:textId="77777777" w:rsidR="004E64A1" w:rsidRPr="00763BB9" w:rsidRDefault="004E64A1" w:rsidP="004E64A1">
      <w:pPr>
        <w:spacing w:after="160" w:line="259" w:lineRule="auto"/>
      </w:pPr>
      <w:r w:rsidRPr="00763BB9">
        <w:rPr>
          <w:b/>
          <w:bCs/>
        </w:rPr>
        <w:t>Projekt współfinansowany przez Unię Europejską w ramach Funduszy Europejskich dla Warmii i Mazur 2021–2027.</w:t>
      </w:r>
    </w:p>
    <w:p w14:paraId="650149B9" w14:textId="77777777" w:rsidR="004E64A1" w:rsidRDefault="004E64A1" w:rsidP="004E64A1">
      <w:pPr>
        <w:rPr>
          <w:b/>
          <w:bCs/>
        </w:rPr>
      </w:pPr>
    </w:p>
    <w:p w14:paraId="70BD04BB" w14:textId="2EB32111" w:rsidR="004E64A1" w:rsidRPr="00F21F0B" w:rsidRDefault="004E64A1" w:rsidP="00F21F0B">
      <w:pPr>
        <w:spacing w:after="160" w:line="259" w:lineRule="auto"/>
        <w:jc w:val="both"/>
      </w:pPr>
      <w:r w:rsidRPr="00F21F0B">
        <w:t xml:space="preserve">Z przyjemnością informujemy, że realizujemy projekt współfinansowany ze środków Unii Europejskiej, </w:t>
      </w:r>
      <w:r w:rsidR="00352B99">
        <w:t>polegający na</w:t>
      </w:r>
      <w:r w:rsidRPr="00F21F0B">
        <w:t xml:space="preserve"> zakup</w:t>
      </w:r>
      <w:r w:rsidR="00352B99">
        <w:t>ie</w:t>
      </w:r>
      <w:r w:rsidRPr="00F21F0B">
        <w:t xml:space="preserve"> nowoczesnych </w:t>
      </w:r>
      <w:r w:rsidR="00352B99">
        <w:t>jachtów żaglowych</w:t>
      </w:r>
      <w:r w:rsidRPr="00F21F0B">
        <w:t xml:space="preserve"> oraz wprowadzenie usługi czarteru tych jednostek.</w:t>
      </w:r>
    </w:p>
    <w:p w14:paraId="3A314BBE" w14:textId="0A63C4BD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Tytuł projektu:</w:t>
      </w:r>
      <w:r w:rsidRPr="00763BB9">
        <w:br/>
      </w:r>
      <w:r w:rsidRPr="00763BB9">
        <w:rPr>
          <w:b/>
          <w:bCs/>
        </w:rPr>
        <w:t>„</w:t>
      </w:r>
      <w:r w:rsidR="00352B99">
        <w:rPr>
          <w:b/>
          <w:bCs/>
        </w:rPr>
        <w:t xml:space="preserve">Wsparcie firmy w początkowej fazie rozwoju </w:t>
      </w:r>
      <w:proofErr w:type="spellStart"/>
      <w:r w:rsidR="00352B99">
        <w:rPr>
          <w:b/>
          <w:bCs/>
        </w:rPr>
        <w:t>Mung</w:t>
      </w:r>
      <w:proofErr w:type="spellEnd"/>
      <w:r w:rsidR="00352B99">
        <w:rPr>
          <w:b/>
          <w:bCs/>
        </w:rPr>
        <w:t xml:space="preserve"> </w:t>
      </w:r>
      <w:proofErr w:type="spellStart"/>
      <w:r w:rsidR="00352B99">
        <w:rPr>
          <w:b/>
          <w:bCs/>
        </w:rPr>
        <w:t>Daal</w:t>
      </w:r>
      <w:proofErr w:type="spellEnd"/>
      <w:r w:rsidR="00352B99">
        <w:rPr>
          <w:b/>
          <w:bCs/>
        </w:rPr>
        <w:t xml:space="preserve"> Sp. z o.o.</w:t>
      </w:r>
      <w:r w:rsidRPr="00763BB9">
        <w:rPr>
          <w:b/>
          <w:bCs/>
        </w:rPr>
        <w:t>”</w:t>
      </w:r>
    </w:p>
    <w:p w14:paraId="24A66603" w14:textId="77777777" w:rsidR="004E64A1" w:rsidRDefault="004E64A1" w:rsidP="004E64A1">
      <w:pPr>
        <w:rPr>
          <w:b/>
          <w:bCs/>
        </w:rPr>
      </w:pPr>
    </w:p>
    <w:p w14:paraId="1F6CCEBA" w14:textId="77777777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Opis projektu</w:t>
      </w:r>
    </w:p>
    <w:p w14:paraId="2C436B4C" w14:textId="3AB35370" w:rsidR="004E64A1" w:rsidRPr="00763BB9" w:rsidRDefault="004E64A1" w:rsidP="00352B99">
      <w:pPr>
        <w:spacing w:after="160" w:line="259" w:lineRule="auto"/>
        <w:jc w:val="both"/>
      </w:pPr>
      <w:r w:rsidRPr="00763BB9">
        <w:t>Celem</w:t>
      </w:r>
      <w:r w:rsidR="00352B99">
        <w:t xml:space="preserve"> projektu</w:t>
      </w:r>
      <w:r w:rsidRPr="00763BB9">
        <w:t xml:space="preserve"> </w:t>
      </w:r>
      <w:r w:rsidR="00352B99" w:rsidRPr="00352B99">
        <w:t xml:space="preserve">jest wzrost konkurencyjności i innowacyjności przedsiębiorstwa </w:t>
      </w:r>
      <w:r w:rsidR="00352B99">
        <w:br/>
      </w:r>
      <w:r w:rsidR="00352B99" w:rsidRPr="00352B99">
        <w:t>w początkowej</w:t>
      </w:r>
      <w:r w:rsidR="00352B99">
        <w:t xml:space="preserve"> </w:t>
      </w:r>
      <w:r w:rsidR="00352B99" w:rsidRPr="00352B99">
        <w:t>fazie rozwoju, działającego na obszarze pogranicza poprzez stworzenie nowej oferty produktowej dzięki</w:t>
      </w:r>
      <w:r w:rsidR="00352B99">
        <w:t xml:space="preserve"> </w:t>
      </w:r>
      <w:r w:rsidR="00352B99" w:rsidRPr="00352B99">
        <w:t>inwestycjom w ramach inteligentnej specjalizacji „Ekonomia Wody”</w:t>
      </w:r>
      <w:r w:rsidR="00352B99">
        <w:t>.</w:t>
      </w:r>
      <w:r>
        <w:t xml:space="preserve"> </w:t>
      </w:r>
      <w:r w:rsidR="00352B99" w:rsidRPr="00352B99">
        <w:t xml:space="preserve">Przedmiotem projektu jest zakup środków trwałych oraz wartości niematerialnych </w:t>
      </w:r>
      <w:r w:rsidR="00352B99">
        <w:br/>
      </w:r>
      <w:r w:rsidR="00352B99" w:rsidRPr="00352B99">
        <w:t>i prawnych w celu</w:t>
      </w:r>
      <w:r w:rsidR="00352B99">
        <w:t xml:space="preserve"> </w:t>
      </w:r>
      <w:r w:rsidR="00352B99" w:rsidRPr="00352B99">
        <w:t xml:space="preserve">podniesienia konkurencyjności przedsiębiorstwa </w:t>
      </w:r>
      <w:proofErr w:type="spellStart"/>
      <w:r w:rsidR="00352B99" w:rsidRPr="00352B99">
        <w:t>Mung</w:t>
      </w:r>
      <w:proofErr w:type="spellEnd"/>
      <w:r w:rsidR="00352B99" w:rsidRPr="00352B99">
        <w:t xml:space="preserve"> </w:t>
      </w:r>
      <w:proofErr w:type="spellStart"/>
      <w:r w:rsidR="00352B99" w:rsidRPr="00352B99">
        <w:t>Daal</w:t>
      </w:r>
      <w:proofErr w:type="spellEnd"/>
      <w:r w:rsidR="00352B99" w:rsidRPr="00352B99">
        <w:t xml:space="preserve"> Sp. z o.o. </w:t>
      </w:r>
      <w:r w:rsidR="00352B99">
        <w:br/>
      </w:r>
      <w:r w:rsidR="00352B99" w:rsidRPr="00352B99">
        <w:t>i poszerzenie oferty o nowe usługi</w:t>
      </w:r>
      <w:r w:rsidR="00352B99">
        <w:t xml:space="preserve"> </w:t>
      </w:r>
      <w:r w:rsidR="00352B99" w:rsidRPr="00352B99">
        <w:t>będące o odpowiedzią na potrzeby rynku i klienta.</w:t>
      </w:r>
      <w:r w:rsidRPr="00763BB9">
        <w:t>.</w:t>
      </w:r>
    </w:p>
    <w:p w14:paraId="3177FF27" w14:textId="77777777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Grupy docelowe</w:t>
      </w:r>
    </w:p>
    <w:p w14:paraId="65650EEA" w14:textId="13C2EFDA" w:rsidR="004E64A1" w:rsidRPr="00763BB9" w:rsidRDefault="004E64A1" w:rsidP="00352B99">
      <w:pPr>
        <w:numPr>
          <w:ilvl w:val="0"/>
          <w:numId w:val="5"/>
        </w:numPr>
        <w:spacing w:after="160" w:line="259" w:lineRule="auto"/>
      </w:pPr>
      <w:r w:rsidRPr="00763BB9">
        <w:rPr>
          <w:b/>
          <w:bCs/>
        </w:rPr>
        <w:t>Wnioskodawca – MŚP</w:t>
      </w:r>
      <w:r w:rsidRPr="00763BB9">
        <w:br/>
      </w:r>
      <w:r w:rsidR="00352B99" w:rsidRPr="00352B99">
        <w:t xml:space="preserve">Wnioskodawca jako przedsiębiorstwa MŚP to bezpośredni interesariusz projektu, </w:t>
      </w:r>
      <w:r w:rsidR="00352B99">
        <w:br/>
      </w:r>
      <w:r w:rsidR="00352B99" w:rsidRPr="00352B99">
        <w:t>u</w:t>
      </w:r>
      <w:r w:rsidR="00352B99">
        <w:t xml:space="preserve"> </w:t>
      </w:r>
      <w:r w:rsidR="00352B99" w:rsidRPr="00352B99">
        <w:t>którego nastąpi wzrost konkurencyjności i innowacyjności poprzez zastosowanie cyfrowych technologiach i</w:t>
      </w:r>
      <w:r w:rsidR="00352B99">
        <w:t xml:space="preserve"> </w:t>
      </w:r>
      <w:r w:rsidR="00352B99" w:rsidRPr="00352B99">
        <w:t>zwiększenie oferty produktowej firmy.</w:t>
      </w:r>
      <w:r w:rsidRPr="00763BB9">
        <w:t>.</w:t>
      </w:r>
    </w:p>
    <w:p w14:paraId="4C032DF9" w14:textId="6BABD8ED" w:rsidR="00352B99" w:rsidRPr="00763BB9" w:rsidRDefault="004E64A1" w:rsidP="00606417">
      <w:pPr>
        <w:numPr>
          <w:ilvl w:val="0"/>
          <w:numId w:val="5"/>
        </w:numPr>
        <w:spacing w:after="160" w:line="259" w:lineRule="auto"/>
      </w:pPr>
      <w:r w:rsidRPr="00763BB9">
        <w:rPr>
          <w:b/>
          <w:bCs/>
        </w:rPr>
        <w:t xml:space="preserve">Klienci </w:t>
      </w:r>
      <w:r w:rsidRPr="00763BB9">
        <w:br/>
        <w:t xml:space="preserve">– </w:t>
      </w:r>
      <w:r w:rsidR="00352B99" w:rsidRPr="00352B99">
        <w:t>interesariusze bezpośredni, konsumenci dla których usługodawca będzi</w:t>
      </w:r>
      <w:r w:rsidR="00606417">
        <w:t xml:space="preserve">e </w:t>
      </w:r>
      <w:r w:rsidR="00352B99" w:rsidRPr="00352B99">
        <w:t>mógł lepiej dostosować ofertę, u których wzrośnie zadowolenie z korzystania z usług</w:t>
      </w:r>
      <w:r w:rsidR="00352B99">
        <w:t>.</w:t>
      </w:r>
    </w:p>
    <w:p w14:paraId="56954F12" w14:textId="2025093B" w:rsidR="00606417" w:rsidRPr="00763BB9" w:rsidRDefault="00352B99" w:rsidP="00606417">
      <w:pPr>
        <w:numPr>
          <w:ilvl w:val="0"/>
          <w:numId w:val="5"/>
        </w:numPr>
        <w:spacing w:after="160" w:line="259" w:lineRule="auto"/>
        <w:jc w:val="both"/>
      </w:pPr>
      <w:r>
        <w:rPr>
          <w:b/>
          <w:bCs/>
        </w:rPr>
        <w:t>Pracownicy</w:t>
      </w:r>
      <w:r w:rsidR="004E64A1" w:rsidRPr="00763BB9">
        <w:br/>
        <w:t xml:space="preserve">– </w:t>
      </w:r>
      <w:r w:rsidR="00606417" w:rsidRPr="00606417">
        <w:t>grupa interesariuszy, która pośrednio skorzysta z efektów projektu.</w:t>
      </w:r>
      <w:r w:rsidR="00606417">
        <w:t xml:space="preserve"> </w:t>
      </w:r>
      <w:r w:rsidR="00606417" w:rsidRPr="00606417">
        <w:t xml:space="preserve">Wzrost efektywności pracy, mniejsza presja, wzrost konkurencyjności pracodawcy </w:t>
      </w:r>
      <w:r w:rsidR="00606417">
        <w:br/>
      </w:r>
      <w:r w:rsidR="00606417" w:rsidRPr="00606417">
        <w:t>i zwiększone przychody</w:t>
      </w:r>
      <w:r w:rsidR="00606417">
        <w:t xml:space="preserve"> </w:t>
      </w:r>
      <w:r w:rsidR="00606417" w:rsidRPr="00606417">
        <w:t>przełożą się na stabilne warunki pracy, zwiększenie wynagrodzenia a tym samym komfort zatrudnianych</w:t>
      </w:r>
      <w:r w:rsidR="00606417">
        <w:t xml:space="preserve"> </w:t>
      </w:r>
      <w:r w:rsidR="00606417" w:rsidRPr="00606417">
        <w:t>pracowników.</w:t>
      </w:r>
    </w:p>
    <w:p w14:paraId="06B8C316" w14:textId="77777777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Zadania realizowane w projekcie</w:t>
      </w:r>
    </w:p>
    <w:p w14:paraId="7920E2E7" w14:textId="09194D42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 xml:space="preserve">1. </w:t>
      </w:r>
      <w:r w:rsidR="00606417" w:rsidRPr="00606417">
        <w:rPr>
          <w:b/>
          <w:bCs/>
        </w:rPr>
        <w:t>Zakup jednostek pływających na potrzeby nowych usług</w:t>
      </w:r>
    </w:p>
    <w:p w14:paraId="7DADB5CB" w14:textId="682B38CB" w:rsidR="004E64A1" w:rsidRPr="00763BB9" w:rsidRDefault="00606417" w:rsidP="004E64A1">
      <w:pPr>
        <w:spacing w:after="160" w:line="259" w:lineRule="auto"/>
      </w:pPr>
      <w:r>
        <w:t>- Zakup 2 szt. jachtów żaglowych</w:t>
      </w:r>
      <w:r w:rsidR="004E64A1" w:rsidRPr="00763BB9">
        <w:t>.</w:t>
      </w:r>
    </w:p>
    <w:p w14:paraId="55F339A2" w14:textId="77777777" w:rsidR="00606417" w:rsidRDefault="004E64A1" w:rsidP="00606417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 xml:space="preserve">2. </w:t>
      </w:r>
      <w:r w:rsidR="00606417" w:rsidRPr="00606417">
        <w:rPr>
          <w:b/>
          <w:bCs/>
        </w:rPr>
        <w:t>Zakup platformy internetowej do obsługi nowych usług</w:t>
      </w:r>
    </w:p>
    <w:p w14:paraId="63C32DAD" w14:textId="62827C97" w:rsidR="004E64A1" w:rsidRPr="00606417" w:rsidRDefault="00606417" w:rsidP="00606417">
      <w:pPr>
        <w:spacing w:after="160" w:line="259" w:lineRule="auto"/>
        <w:rPr>
          <w:b/>
          <w:bCs/>
        </w:rPr>
      </w:pPr>
      <w:r>
        <w:rPr>
          <w:b/>
          <w:bCs/>
        </w:rPr>
        <w:t xml:space="preserve">- </w:t>
      </w:r>
      <w:r w:rsidRPr="00606417">
        <w:t>Zakup wartości niematerialnych i prawnych na potrzeby świadczenia usług:</w:t>
      </w:r>
      <w:r>
        <w:rPr>
          <w:b/>
          <w:bCs/>
        </w:rPr>
        <w:t xml:space="preserve"> </w:t>
      </w:r>
      <w:r w:rsidRPr="00606417">
        <w:t>-platforma internetowa</w:t>
      </w:r>
    </w:p>
    <w:p w14:paraId="1100A4F6" w14:textId="0373AA6D" w:rsidR="00F21F0B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 xml:space="preserve">3. </w:t>
      </w:r>
      <w:r w:rsidR="00606417" w:rsidRPr="00606417">
        <w:rPr>
          <w:b/>
          <w:bCs/>
        </w:rPr>
        <w:t>Zakup wyposażenia do obsługi nowych usług</w:t>
      </w:r>
    </w:p>
    <w:p w14:paraId="35CE37DC" w14:textId="6CDE56E1" w:rsidR="00606417" w:rsidRPr="00606417" w:rsidRDefault="00606417" w:rsidP="00606417">
      <w:pPr>
        <w:spacing w:after="160" w:line="259" w:lineRule="auto"/>
      </w:pPr>
      <w:r w:rsidRPr="00606417">
        <w:lastRenderedPageBreak/>
        <w:t xml:space="preserve">- </w:t>
      </w:r>
      <w:r w:rsidRPr="00606417">
        <w:t>Zakup środków trwałych na potrzeby obsługi nowych usług:</w:t>
      </w:r>
      <w:r w:rsidRPr="00606417">
        <w:t xml:space="preserve"> </w:t>
      </w:r>
      <w:r w:rsidRPr="00606417">
        <w:t>- drukarka/xero kolor A3</w:t>
      </w:r>
    </w:p>
    <w:p w14:paraId="0D6263CF" w14:textId="77777777" w:rsidR="004E64A1" w:rsidRDefault="004E64A1" w:rsidP="004E64A1">
      <w:pPr>
        <w:rPr>
          <w:b/>
          <w:bCs/>
        </w:rPr>
      </w:pPr>
    </w:p>
    <w:p w14:paraId="129BC5DB" w14:textId="77777777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Efekty / rezultaty projektu</w:t>
      </w:r>
    </w:p>
    <w:p w14:paraId="12655444" w14:textId="40E020B7" w:rsidR="00606417" w:rsidRPr="00606417" w:rsidRDefault="00606417" w:rsidP="004E64A1">
      <w:pPr>
        <w:spacing w:after="160" w:line="259" w:lineRule="auto"/>
      </w:pPr>
      <w:r w:rsidRPr="00606417">
        <w:t xml:space="preserve">- </w:t>
      </w:r>
      <w:r w:rsidRPr="00606417">
        <w:t>Liczba wprowadzonych innowacji produktowych</w:t>
      </w:r>
    </w:p>
    <w:p w14:paraId="17984884" w14:textId="29E93594" w:rsidR="00606417" w:rsidRPr="00606417" w:rsidRDefault="00606417" w:rsidP="00606417">
      <w:pPr>
        <w:spacing w:after="160" w:line="259" w:lineRule="auto"/>
      </w:pPr>
      <w:r w:rsidRPr="00606417">
        <w:t xml:space="preserve">- </w:t>
      </w:r>
      <w:r w:rsidRPr="00606417">
        <w:t>Małe i średnie przedsiębiorstwa (MŚP) wprowadzające</w:t>
      </w:r>
      <w:r w:rsidRPr="00606417">
        <w:t xml:space="preserve"> </w:t>
      </w:r>
      <w:r w:rsidRPr="00606417">
        <w:t>innowacje produktowe</w:t>
      </w:r>
    </w:p>
    <w:p w14:paraId="0803929B" w14:textId="592CE511" w:rsidR="00606417" w:rsidRPr="00606417" w:rsidRDefault="00606417" w:rsidP="00606417">
      <w:pPr>
        <w:spacing w:after="160" w:line="259" w:lineRule="auto"/>
      </w:pPr>
      <w:r w:rsidRPr="00606417">
        <w:t xml:space="preserve">- </w:t>
      </w:r>
      <w:r w:rsidRPr="00606417">
        <w:t>Przychody ze sprzedaży nowych lub udoskonalonych</w:t>
      </w:r>
      <w:r w:rsidRPr="00606417">
        <w:t xml:space="preserve"> </w:t>
      </w:r>
      <w:r w:rsidRPr="00606417">
        <w:t>produktów/usług</w:t>
      </w:r>
    </w:p>
    <w:p w14:paraId="3F36ADD0" w14:textId="20CA45CC" w:rsidR="00606417" w:rsidRPr="00606417" w:rsidRDefault="00606417" w:rsidP="00606417">
      <w:pPr>
        <w:spacing w:after="160" w:line="259" w:lineRule="auto"/>
      </w:pPr>
      <w:r w:rsidRPr="00606417">
        <w:t xml:space="preserve">- </w:t>
      </w:r>
      <w:r w:rsidRPr="00606417">
        <w:t>Wartość inwestycji prywatnych uzupełniających wsparcie</w:t>
      </w:r>
      <w:r w:rsidRPr="00606417">
        <w:t xml:space="preserve"> </w:t>
      </w:r>
      <w:r w:rsidRPr="00606417">
        <w:t xml:space="preserve">publiczne </w:t>
      </w:r>
      <w:r w:rsidRPr="00606417">
        <w:t>–</w:t>
      </w:r>
      <w:r w:rsidRPr="00606417">
        <w:t xml:space="preserve"> dotacje</w:t>
      </w:r>
    </w:p>
    <w:p w14:paraId="41C10D6D" w14:textId="55F18139" w:rsidR="00606417" w:rsidRPr="00606417" w:rsidRDefault="00606417" w:rsidP="00606417">
      <w:pPr>
        <w:spacing w:after="160" w:line="259" w:lineRule="auto"/>
      </w:pPr>
      <w:r w:rsidRPr="00606417">
        <w:t xml:space="preserve">- </w:t>
      </w:r>
      <w:r w:rsidRPr="00606417">
        <w:t>Miejsca pracy utworzone we wspieranych jednostkach</w:t>
      </w:r>
    </w:p>
    <w:p w14:paraId="356A7807" w14:textId="77777777" w:rsidR="00606417" w:rsidRPr="00606417" w:rsidRDefault="00606417" w:rsidP="004E64A1">
      <w:pPr>
        <w:spacing w:after="160" w:line="259" w:lineRule="auto"/>
      </w:pPr>
    </w:p>
    <w:p w14:paraId="52BB4627" w14:textId="4470C60B" w:rsidR="004E64A1" w:rsidRPr="00763BB9" w:rsidRDefault="004E64A1" w:rsidP="004E64A1">
      <w:pPr>
        <w:spacing w:after="160" w:line="259" w:lineRule="auto"/>
        <w:rPr>
          <w:b/>
          <w:bCs/>
        </w:rPr>
      </w:pPr>
      <w:r w:rsidRPr="00763BB9">
        <w:rPr>
          <w:b/>
          <w:bCs/>
        </w:rPr>
        <w:t>Wartość projektu i dofinansowanie</w:t>
      </w:r>
    </w:p>
    <w:p w14:paraId="757F2B3E" w14:textId="2420FA0A" w:rsidR="004E64A1" w:rsidRPr="00763BB9" w:rsidRDefault="004E64A1" w:rsidP="004E64A1">
      <w:pPr>
        <w:spacing w:after="160" w:line="259" w:lineRule="auto"/>
      </w:pPr>
      <w:r w:rsidRPr="00763BB9">
        <w:rPr>
          <w:b/>
          <w:bCs/>
        </w:rPr>
        <w:t>Wartość projektu:</w:t>
      </w:r>
      <w:r w:rsidRPr="00763BB9">
        <w:t xml:space="preserve"> 7</w:t>
      </w:r>
      <w:r w:rsidR="00606417">
        <w:t>92 612</w:t>
      </w:r>
      <w:r w:rsidRPr="00763BB9">
        <w:t>,00 zł</w:t>
      </w:r>
      <w:r w:rsidRPr="00763BB9">
        <w:br/>
      </w:r>
      <w:r w:rsidRPr="00763BB9">
        <w:rPr>
          <w:b/>
          <w:bCs/>
        </w:rPr>
        <w:t>Dofinansowanie UE:</w:t>
      </w:r>
      <w:r w:rsidRPr="00763BB9">
        <w:t xml:space="preserve"> 641</w:t>
      </w:r>
      <w:r w:rsidR="00606417">
        <w:t> 223,11</w:t>
      </w:r>
      <w:r w:rsidRPr="00763BB9">
        <w:t xml:space="preserve"> zł</w:t>
      </w:r>
    </w:p>
    <w:p w14:paraId="2AAAEB00" w14:textId="77777777" w:rsidR="004E64A1" w:rsidRDefault="004E64A1" w:rsidP="004E64A1"/>
    <w:p w14:paraId="48F9976D" w14:textId="77777777" w:rsidR="0006334E" w:rsidRPr="00EF025D" w:rsidRDefault="0006334E" w:rsidP="0006334E">
      <w:pPr>
        <w:rPr>
          <w:b/>
        </w:rPr>
      </w:pPr>
    </w:p>
    <w:p w14:paraId="3F3FF709" w14:textId="77777777" w:rsidR="00556623" w:rsidRDefault="00556623" w:rsidP="00EF025D">
      <w:pPr>
        <w:ind w:firstLine="360"/>
        <w:jc w:val="both"/>
      </w:pPr>
    </w:p>
    <w:p w14:paraId="662B7108" w14:textId="77777777" w:rsidR="00162015" w:rsidRDefault="00EF025D" w:rsidP="00EF02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86917" w14:textId="77777777" w:rsidR="00162015" w:rsidRDefault="00162015" w:rsidP="00EF025D">
      <w:pPr>
        <w:jc w:val="both"/>
      </w:pPr>
    </w:p>
    <w:p w14:paraId="338A21C0" w14:textId="77777777" w:rsidR="00162015" w:rsidRDefault="00162015" w:rsidP="00EF025D">
      <w:pPr>
        <w:jc w:val="both"/>
      </w:pPr>
    </w:p>
    <w:p w14:paraId="584EB039" w14:textId="77777777" w:rsidR="00556623" w:rsidRDefault="00556623" w:rsidP="00EF025D">
      <w:pPr>
        <w:jc w:val="both"/>
        <w:rPr>
          <w:b/>
          <w:bCs/>
        </w:rPr>
      </w:pPr>
    </w:p>
    <w:p w14:paraId="5E20BD64" w14:textId="78B663C5" w:rsidR="00556623" w:rsidRPr="00EF025D" w:rsidRDefault="00556623" w:rsidP="00EF025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556623" w:rsidRPr="00EF0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A0C"/>
    <w:multiLevelType w:val="hybridMultilevel"/>
    <w:tmpl w:val="7354D402"/>
    <w:lvl w:ilvl="0" w:tplc="4252A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36D"/>
    <w:multiLevelType w:val="multilevel"/>
    <w:tmpl w:val="780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A49A2"/>
    <w:multiLevelType w:val="multilevel"/>
    <w:tmpl w:val="2CC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0597"/>
    <w:multiLevelType w:val="multilevel"/>
    <w:tmpl w:val="2BAC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548B4"/>
    <w:multiLevelType w:val="multilevel"/>
    <w:tmpl w:val="CFD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10774"/>
    <w:multiLevelType w:val="multilevel"/>
    <w:tmpl w:val="54AC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138E4"/>
    <w:multiLevelType w:val="multilevel"/>
    <w:tmpl w:val="7836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601755">
    <w:abstractNumId w:val="0"/>
  </w:num>
  <w:num w:numId="2" w16cid:durableId="552884033">
    <w:abstractNumId w:val="1"/>
  </w:num>
  <w:num w:numId="3" w16cid:durableId="352192682">
    <w:abstractNumId w:val="5"/>
  </w:num>
  <w:num w:numId="4" w16cid:durableId="2054301717">
    <w:abstractNumId w:val="4"/>
  </w:num>
  <w:num w:numId="5" w16cid:durableId="432945046">
    <w:abstractNumId w:val="6"/>
  </w:num>
  <w:num w:numId="6" w16cid:durableId="698240143">
    <w:abstractNumId w:val="2"/>
  </w:num>
  <w:num w:numId="7" w16cid:durableId="117514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4E"/>
    <w:rsid w:val="0006334E"/>
    <w:rsid w:val="00155A54"/>
    <w:rsid w:val="00156A76"/>
    <w:rsid w:val="00162015"/>
    <w:rsid w:val="00196D50"/>
    <w:rsid w:val="001B55E3"/>
    <w:rsid w:val="001D73A0"/>
    <w:rsid w:val="00214FC1"/>
    <w:rsid w:val="002203DA"/>
    <w:rsid w:val="002F509C"/>
    <w:rsid w:val="003041DA"/>
    <w:rsid w:val="00352B99"/>
    <w:rsid w:val="003A0486"/>
    <w:rsid w:val="003B0F3A"/>
    <w:rsid w:val="0040795E"/>
    <w:rsid w:val="00463C71"/>
    <w:rsid w:val="004A4838"/>
    <w:rsid w:val="004E64A1"/>
    <w:rsid w:val="00556623"/>
    <w:rsid w:val="00573E41"/>
    <w:rsid w:val="005776E1"/>
    <w:rsid w:val="005972B5"/>
    <w:rsid w:val="00606417"/>
    <w:rsid w:val="00685CC1"/>
    <w:rsid w:val="00694E6B"/>
    <w:rsid w:val="006E0FB3"/>
    <w:rsid w:val="007C7C19"/>
    <w:rsid w:val="008D3630"/>
    <w:rsid w:val="00935A0A"/>
    <w:rsid w:val="00983450"/>
    <w:rsid w:val="00A51143"/>
    <w:rsid w:val="00B17011"/>
    <w:rsid w:val="00B21FA4"/>
    <w:rsid w:val="00BA27C0"/>
    <w:rsid w:val="00BE7281"/>
    <w:rsid w:val="00BF03C8"/>
    <w:rsid w:val="00C50FDC"/>
    <w:rsid w:val="00C57F9E"/>
    <w:rsid w:val="00CB0F4A"/>
    <w:rsid w:val="00D047A0"/>
    <w:rsid w:val="00D177F8"/>
    <w:rsid w:val="00DF3A77"/>
    <w:rsid w:val="00E25DC3"/>
    <w:rsid w:val="00E41483"/>
    <w:rsid w:val="00E97E73"/>
    <w:rsid w:val="00EB6C4B"/>
    <w:rsid w:val="00EF025D"/>
    <w:rsid w:val="00F21F0B"/>
    <w:rsid w:val="00F36022"/>
    <w:rsid w:val="00F93BCB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5441"/>
  <w15:chartTrackingRefBased/>
  <w15:docId w15:val="{AE33952D-7469-6548-BA28-ADF8BBA4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F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09C"/>
    <w:pPr>
      <w:ind w:left="720"/>
      <w:contextualSpacing/>
    </w:pPr>
  </w:style>
  <w:style w:type="table" w:styleId="Tabela-Siatka">
    <w:name w:val="Table Grid"/>
    <w:basedOn w:val="Standardowy"/>
    <w:uiPriority w:val="39"/>
    <w:rsid w:val="00F9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93B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694E6B"/>
  </w:style>
  <w:style w:type="character" w:customStyle="1" w:styleId="Teksttreci">
    <w:name w:val="Tekst treści"/>
    <w:basedOn w:val="Domylnaczcionkaakapitu"/>
    <w:rsid w:val="003041D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Exact">
    <w:name w:val="Tekst treści Exact"/>
    <w:basedOn w:val="Domylnaczcionkaakapitu"/>
    <w:rsid w:val="00304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21F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jpg@01D99528.394517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Grzedzinski</dc:creator>
  <cp:keywords/>
  <dc:description/>
  <cp:lastModifiedBy>Karol Tomaszewski</cp:lastModifiedBy>
  <cp:revision>2</cp:revision>
  <dcterms:created xsi:type="dcterms:W3CDTF">2026-03-17T12:42:00Z</dcterms:created>
  <dcterms:modified xsi:type="dcterms:W3CDTF">2026-03-17T12:42:00Z</dcterms:modified>
</cp:coreProperties>
</file>